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0D03" w14:textId="64C9E169" w:rsidR="006D1212" w:rsidRPr="00791BAC" w:rsidRDefault="006D1212" w:rsidP="00791BAC">
      <w:pPr>
        <w:spacing w:after="0"/>
        <w:jc w:val="center"/>
        <w:rPr>
          <w:rFonts w:cstheme="minorHAnsi"/>
          <w:b/>
          <w:sz w:val="28"/>
          <w:szCs w:val="28"/>
        </w:rPr>
      </w:pPr>
      <w:r w:rsidRPr="00791BAC">
        <w:rPr>
          <w:rFonts w:cstheme="minorHAnsi"/>
          <w:b/>
          <w:sz w:val="28"/>
          <w:szCs w:val="28"/>
        </w:rPr>
        <w:t>Town of Sims</w:t>
      </w:r>
      <w:r w:rsidR="00383910">
        <w:rPr>
          <w:rFonts w:cstheme="minorHAnsi"/>
          <w:b/>
          <w:sz w:val="28"/>
          <w:szCs w:val="28"/>
        </w:rPr>
        <w:t xml:space="preserve">- </w:t>
      </w:r>
      <w:r w:rsidRPr="00791BAC">
        <w:rPr>
          <w:rFonts w:cstheme="minorHAnsi"/>
          <w:b/>
          <w:sz w:val="28"/>
          <w:szCs w:val="28"/>
        </w:rPr>
        <w:t>Water/ Sewer Policy</w:t>
      </w:r>
    </w:p>
    <w:p w14:paraId="332A0F1A" w14:textId="77777777" w:rsidR="00791BAC" w:rsidRPr="008E102D" w:rsidRDefault="00791BAC" w:rsidP="00791BAC">
      <w:pPr>
        <w:spacing w:after="0"/>
        <w:jc w:val="center"/>
        <w:rPr>
          <w:rFonts w:cstheme="minorHAnsi"/>
          <w:b/>
          <w:sz w:val="16"/>
          <w:szCs w:val="16"/>
          <w:u w:val="single"/>
        </w:rPr>
      </w:pPr>
    </w:p>
    <w:p w14:paraId="7DE36A52" w14:textId="47829D72" w:rsidR="00791BAC" w:rsidRPr="00791BAC" w:rsidRDefault="00794517" w:rsidP="00791BAC">
      <w:pPr>
        <w:spacing w:after="0"/>
        <w:jc w:val="center"/>
        <w:rPr>
          <w:rFonts w:cstheme="minorHAnsi"/>
          <w:bCs/>
          <w:sz w:val="28"/>
          <w:szCs w:val="28"/>
          <w:u w:val="single"/>
        </w:rPr>
      </w:pPr>
      <w:r w:rsidRPr="00791BAC">
        <w:rPr>
          <w:rFonts w:cstheme="minorHAnsi"/>
          <w:b/>
          <w:sz w:val="28"/>
          <w:szCs w:val="28"/>
          <w:u w:val="single"/>
        </w:rPr>
        <w:t>Attention Customers</w:t>
      </w:r>
    </w:p>
    <w:p w14:paraId="16EC6D50" w14:textId="2B04E1FB" w:rsidR="00791BAC" w:rsidRPr="00F9074B" w:rsidRDefault="00791BAC" w:rsidP="00791BAC">
      <w:pPr>
        <w:pStyle w:val="ListParagraph"/>
        <w:widowControl w:val="0"/>
        <w:numPr>
          <w:ilvl w:val="0"/>
          <w:numId w:val="1"/>
        </w:numPr>
        <w:overflowPunct w:val="0"/>
        <w:autoSpaceDE w:val="0"/>
        <w:autoSpaceDN w:val="0"/>
        <w:adjustRightInd w:val="0"/>
        <w:spacing w:after="0" w:line="240" w:lineRule="auto"/>
        <w:rPr>
          <w:rFonts w:cstheme="minorHAnsi"/>
          <w:bCs/>
          <w:kern w:val="28"/>
          <w:sz w:val="26"/>
          <w:szCs w:val="26"/>
        </w:rPr>
      </w:pPr>
      <w:r w:rsidRPr="00F9074B">
        <w:rPr>
          <w:rFonts w:cstheme="minorHAnsi"/>
          <w:bCs/>
          <w:kern w:val="28"/>
          <w:sz w:val="26"/>
          <w:szCs w:val="26"/>
        </w:rPr>
        <w:t xml:space="preserve">A $125.00 </w:t>
      </w:r>
      <w:r w:rsidR="00EE7B34">
        <w:rPr>
          <w:rFonts w:cstheme="minorHAnsi"/>
          <w:bCs/>
          <w:kern w:val="28"/>
          <w:sz w:val="26"/>
          <w:szCs w:val="26"/>
        </w:rPr>
        <w:t xml:space="preserve">(homeowners)/ $250.00 (renters) </w:t>
      </w:r>
      <w:r w:rsidRPr="00F9074B">
        <w:rPr>
          <w:rFonts w:cstheme="minorHAnsi"/>
          <w:bCs/>
          <w:kern w:val="28"/>
          <w:sz w:val="26"/>
          <w:szCs w:val="26"/>
        </w:rPr>
        <w:t>deposit is required by all new customers before service is started, along with a completed application, signed information sheet, and a copy of a driver’s license/ photo ID.</w:t>
      </w:r>
      <w:r w:rsidR="00EE7B34">
        <w:rPr>
          <w:rFonts w:cstheme="minorHAnsi"/>
          <w:bCs/>
          <w:kern w:val="28"/>
          <w:sz w:val="26"/>
          <w:szCs w:val="26"/>
        </w:rPr>
        <w:t xml:space="preserve">  Renters will also need to provide a copy of the rental agreement.</w:t>
      </w:r>
    </w:p>
    <w:p w14:paraId="206B4606" w14:textId="755E3033" w:rsidR="00F677CF" w:rsidRPr="00F9074B" w:rsidRDefault="00F677CF" w:rsidP="00791BAC">
      <w:pPr>
        <w:pStyle w:val="ListParagraph"/>
        <w:widowControl w:val="0"/>
        <w:numPr>
          <w:ilvl w:val="0"/>
          <w:numId w:val="1"/>
        </w:numPr>
        <w:overflowPunct w:val="0"/>
        <w:autoSpaceDE w:val="0"/>
        <w:autoSpaceDN w:val="0"/>
        <w:adjustRightInd w:val="0"/>
        <w:spacing w:after="0" w:line="240" w:lineRule="auto"/>
        <w:rPr>
          <w:rFonts w:cstheme="minorHAnsi"/>
          <w:bCs/>
          <w:kern w:val="28"/>
          <w:sz w:val="26"/>
          <w:szCs w:val="26"/>
        </w:rPr>
      </w:pPr>
      <w:r w:rsidRPr="00F9074B">
        <w:rPr>
          <w:rFonts w:cstheme="minorHAnsi"/>
          <w:bCs/>
          <w:kern w:val="28"/>
          <w:sz w:val="26"/>
          <w:szCs w:val="26"/>
        </w:rPr>
        <w:t>A $125</w:t>
      </w:r>
      <w:r w:rsidR="00EE7B34">
        <w:rPr>
          <w:rFonts w:cstheme="minorHAnsi"/>
          <w:bCs/>
          <w:kern w:val="28"/>
          <w:sz w:val="26"/>
          <w:szCs w:val="26"/>
        </w:rPr>
        <w:t xml:space="preserve"> </w:t>
      </w:r>
      <w:r w:rsidR="00EE7B34">
        <w:rPr>
          <w:rFonts w:cstheme="minorHAnsi"/>
          <w:bCs/>
          <w:kern w:val="28"/>
          <w:sz w:val="26"/>
          <w:szCs w:val="26"/>
        </w:rPr>
        <w:t>(homeowners)</w:t>
      </w:r>
      <w:r w:rsidR="00EE7B34">
        <w:rPr>
          <w:rFonts w:cstheme="minorHAnsi"/>
          <w:bCs/>
          <w:kern w:val="28"/>
          <w:sz w:val="26"/>
          <w:szCs w:val="26"/>
        </w:rPr>
        <w:t xml:space="preserve">/ </w:t>
      </w:r>
      <w:r w:rsidR="00EE7B34">
        <w:rPr>
          <w:rFonts w:cstheme="minorHAnsi"/>
          <w:bCs/>
          <w:kern w:val="28"/>
          <w:sz w:val="26"/>
          <w:szCs w:val="26"/>
        </w:rPr>
        <w:t xml:space="preserve">$250.00 (renters) </w:t>
      </w:r>
      <w:r w:rsidRPr="00F9074B">
        <w:rPr>
          <w:rFonts w:cstheme="minorHAnsi"/>
          <w:bCs/>
          <w:kern w:val="28"/>
          <w:sz w:val="26"/>
          <w:szCs w:val="26"/>
        </w:rPr>
        <w:t>deposit is required of existing customers if any changes are made to the account or existing service (if there is no current deposit on the account).</w:t>
      </w:r>
    </w:p>
    <w:p w14:paraId="75446051" w14:textId="32E66552" w:rsidR="00794517" w:rsidRPr="00F9074B" w:rsidRDefault="00794517" w:rsidP="00791BAC">
      <w:pPr>
        <w:pStyle w:val="ListParagraph"/>
        <w:numPr>
          <w:ilvl w:val="0"/>
          <w:numId w:val="1"/>
        </w:numPr>
        <w:spacing w:after="0"/>
        <w:jc w:val="both"/>
        <w:rPr>
          <w:rFonts w:cstheme="minorHAnsi"/>
          <w:bCs/>
          <w:sz w:val="26"/>
          <w:szCs w:val="26"/>
        </w:rPr>
      </w:pPr>
      <w:r w:rsidRPr="00F9074B">
        <w:rPr>
          <w:rFonts w:cstheme="minorHAnsi"/>
          <w:bCs/>
          <w:sz w:val="26"/>
          <w:szCs w:val="26"/>
        </w:rPr>
        <w:t>There is a $35.00 fee charged for all returned checks.</w:t>
      </w:r>
    </w:p>
    <w:p w14:paraId="5B2FE9ED" w14:textId="7D931672" w:rsidR="00794517" w:rsidRPr="00F9074B" w:rsidRDefault="00794517" w:rsidP="00791BAC">
      <w:pPr>
        <w:pStyle w:val="ListParagraph"/>
        <w:numPr>
          <w:ilvl w:val="0"/>
          <w:numId w:val="1"/>
        </w:numPr>
        <w:spacing w:after="0"/>
        <w:jc w:val="both"/>
        <w:rPr>
          <w:rFonts w:cstheme="minorHAnsi"/>
          <w:bCs/>
          <w:sz w:val="26"/>
          <w:szCs w:val="26"/>
        </w:rPr>
      </w:pPr>
      <w:r w:rsidRPr="00F9074B">
        <w:rPr>
          <w:rFonts w:cstheme="minorHAnsi"/>
          <w:bCs/>
          <w:sz w:val="26"/>
          <w:szCs w:val="26"/>
        </w:rPr>
        <w:t>After the second return check we will no longer acc</w:t>
      </w:r>
      <w:r w:rsidR="00382232" w:rsidRPr="00F9074B">
        <w:rPr>
          <w:rFonts w:cstheme="minorHAnsi"/>
          <w:bCs/>
          <w:sz w:val="26"/>
          <w:szCs w:val="26"/>
        </w:rPr>
        <w:t>ept a check from you as payment for one year.</w:t>
      </w:r>
    </w:p>
    <w:p w14:paraId="0ED11618" w14:textId="064941CE" w:rsidR="00791BAC" w:rsidRPr="00F9074B" w:rsidRDefault="00791BAC" w:rsidP="00791BAC">
      <w:pPr>
        <w:pStyle w:val="ListParagraph"/>
        <w:numPr>
          <w:ilvl w:val="0"/>
          <w:numId w:val="1"/>
        </w:numPr>
        <w:spacing w:after="0"/>
        <w:jc w:val="both"/>
        <w:rPr>
          <w:rFonts w:cstheme="minorHAnsi"/>
          <w:bCs/>
          <w:sz w:val="26"/>
          <w:szCs w:val="26"/>
        </w:rPr>
      </w:pPr>
      <w:r w:rsidRPr="00F9074B">
        <w:rPr>
          <w:rFonts w:cstheme="minorHAnsi"/>
          <w:bCs/>
          <w:kern w:val="28"/>
          <w:sz w:val="26"/>
          <w:szCs w:val="26"/>
        </w:rPr>
        <w:t>A 10% late fee or $5.00 (whichever is greater) is incurred if bills are not paid by the 28</w:t>
      </w:r>
      <w:r w:rsidRPr="00F9074B">
        <w:rPr>
          <w:rFonts w:cstheme="minorHAnsi"/>
          <w:bCs/>
          <w:kern w:val="28"/>
          <w:sz w:val="26"/>
          <w:szCs w:val="26"/>
          <w:vertAlign w:val="superscript"/>
        </w:rPr>
        <w:t>th</w:t>
      </w:r>
      <w:r w:rsidRPr="00F9074B">
        <w:rPr>
          <w:rFonts w:cstheme="minorHAnsi"/>
          <w:bCs/>
          <w:kern w:val="28"/>
          <w:sz w:val="26"/>
          <w:szCs w:val="26"/>
        </w:rPr>
        <w:t xml:space="preserve"> of the month.  </w:t>
      </w:r>
    </w:p>
    <w:p w14:paraId="582E1585" w14:textId="7AD1E614" w:rsidR="00794517" w:rsidRPr="00F9074B" w:rsidRDefault="00794517" w:rsidP="00791BAC">
      <w:pPr>
        <w:pStyle w:val="ListParagraph"/>
        <w:numPr>
          <w:ilvl w:val="0"/>
          <w:numId w:val="1"/>
        </w:numPr>
        <w:spacing w:after="0"/>
        <w:jc w:val="both"/>
        <w:rPr>
          <w:rFonts w:cstheme="minorHAnsi"/>
          <w:bCs/>
          <w:sz w:val="26"/>
          <w:szCs w:val="26"/>
        </w:rPr>
      </w:pPr>
      <w:r w:rsidRPr="00F9074B">
        <w:rPr>
          <w:rFonts w:cstheme="minorHAnsi"/>
          <w:bCs/>
          <w:sz w:val="26"/>
          <w:szCs w:val="26"/>
        </w:rPr>
        <w:t xml:space="preserve"> Accounts past due over </w:t>
      </w:r>
      <w:r w:rsidR="00EE7B34">
        <w:rPr>
          <w:rFonts w:cstheme="minorHAnsi"/>
          <w:bCs/>
          <w:sz w:val="26"/>
          <w:szCs w:val="26"/>
        </w:rPr>
        <w:t>30</w:t>
      </w:r>
      <w:r w:rsidRPr="00F9074B">
        <w:rPr>
          <w:rFonts w:cstheme="minorHAnsi"/>
          <w:bCs/>
          <w:sz w:val="26"/>
          <w:szCs w:val="26"/>
        </w:rPr>
        <w:t xml:space="preserve"> days will be disconnected</w:t>
      </w:r>
      <w:r w:rsidR="004D7F58" w:rsidRPr="00F9074B">
        <w:rPr>
          <w:rFonts w:cstheme="minorHAnsi"/>
          <w:bCs/>
          <w:sz w:val="26"/>
          <w:szCs w:val="26"/>
        </w:rPr>
        <w:t xml:space="preserve"> </w:t>
      </w:r>
      <w:r w:rsidRPr="00F9074B">
        <w:rPr>
          <w:rFonts w:cstheme="minorHAnsi"/>
          <w:bCs/>
          <w:sz w:val="26"/>
          <w:szCs w:val="26"/>
        </w:rPr>
        <w:t>and a $</w:t>
      </w:r>
      <w:r w:rsidR="00EE7B34">
        <w:rPr>
          <w:rFonts w:cstheme="minorHAnsi"/>
          <w:bCs/>
          <w:sz w:val="26"/>
          <w:szCs w:val="26"/>
        </w:rPr>
        <w:t>50</w:t>
      </w:r>
      <w:r w:rsidRPr="00F9074B">
        <w:rPr>
          <w:rFonts w:cstheme="minorHAnsi"/>
          <w:bCs/>
          <w:sz w:val="26"/>
          <w:szCs w:val="26"/>
        </w:rPr>
        <w:t>.00 reconnection fee will be applied. The $</w:t>
      </w:r>
      <w:r w:rsidR="00EE7B34">
        <w:rPr>
          <w:rFonts w:cstheme="minorHAnsi"/>
          <w:bCs/>
          <w:sz w:val="26"/>
          <w:szCs w:val="26"/>
        </w:rPr>
        <w:t>50</w:t>
      </w:r>
      <w:r w:rsidRPr="00F9074B">
        <w:rPr>
          <w:rFonts w:cstheme="minorHAnsi"/>
          <w:bCs/>
          <w:sz w:val="26"/>
          <w:szCs w:val="26"/>
        </w:rPr>
        <w:t>.00 fee plus total amount due on account must be paid</w:t>
      </w:r>
      <w:r w:rsidR="00673DCF" w:rsidRPr="00F9074B">
        <w:rPr>
          <w:rFonts w:cstheme="minorHAnsi"/>
          <w:bCs/>
          <w:sz w:val="26"/>
          <w:szCs w:val="26"/>
        </w:rPr>
        <w:t xml:space="preserve"> in full</w:t>
      </w:r>
      <w:r w:rsidRPr="00F9074B">
        <w:rPr>
          <w:rFonts w:cstheme="minorHAnsi"/>
          <w:bCs/>
          <w:sz w:val="26"/>
          <w:szCs w:val="26"/>
        </w:rPr>
        <w:t xml:space="preserve"> to have services restored. All </w:t>
      </w:r>
      <w:r w:rsidR="00D117EB" w:rsidRPr="00F9074B">
        <w:rPr>
          <w:rFonts w:cstheme="minorHAnsi"/>
          <w:bCs/>
          <w:sz w:val="26"/>
          <w:szCs w:val="26"/>
        </w:rPr>
        <w:t xml:space="preserve">accounts </w:t>
      </w:r>
      <w:r w:rsidRPr="00F9074B">
        <w:rPr>
          <w:rFonts w:cstheme="minorHAnsi"/>
          <w:bCs/>
          <w:sz w:val="26"/>
          <w:szCs w:val="26"/>
        </w:rPr>
        <w:t xml:space="preserve">disconnected that did not have a deposit will be required to pay the now required </w:t>
      </w:r>
      <w:r w:rsidR="00D117EB" w:rsidRPr="00F9074B">
        <w:rPr>
          <w:rFonts w:cstheme="minorHAnsi"/>
          <w:bCs/>
          <w:sz w:val="26"/>
          <w:szCs w:val="26"/>
        </w:rPr>
        <w:t>deposit</w:t>
      </w:r>
      <w:r w:rsidR="00EE7B34">
        <w:rPr>
          <w:rFonts w:cstheme="minorHAnsi"/>
          <w:bCs/>
          <w:sz w:val="26"/>
          <w:szCs w:val="26"/>
        </w:rPr>
        <w:t xml:space="preserve"> amount</w:t>
      </w:r>
      <w:r w:rsidR="00D117EB" w:rsidRPr="00F9074B">
        <w:rPr>
          <w:rFonts w:cstheme="minorHAnsi"/>
          <w:bCs/>
          <w:sz w:val="26"/>
          <w:szCs w:val="26"/>
        </w:rPr>
        <w:t>,</w:t>
      </w:r>
      <w:r w:rsidRPr="00F9074B">
        <w:rPr>
          <w:rFonts w:cstheme="minorHAnsi"/>
          <w:bCs/>
          <w:sz w:val="26"/>
          <w:szCs w:val="26"/>
        </w:rPr>
        <w:t xml:space="preserve"> which can be broken down into monthly payments if needed</w:t>
      </w:r>
      <w:r w:rsidR="004D7F58" w:rsidRPr="00F9074B">
        <w:rPr>
          <w:rFonts w:cstheme="minorHAnsi"/>
          <w:bCs/>
          <w:sz w:val="26"/>
          <w:szCs w:val="26"/>
        </w:rPr>
        <w:t xml:space="preserve">. </w:t>
      </w:r>
      <w:r w:rsidR="00EE7B34">
        <w:rPr>
          <w:rFonts w:cstheme="minorHAnsi"/>
          <w:bCs/>
          <w:sz w:val="26"/>
          <w:szCs w:val="26"/>
        </w:rPr>
        <w:t>Reconnection of services will occur within 24 hours of payment and may not be immediately restored.</w:t>
      </w:r>
    </w:p>
    <w:p w14:paraId="2D49FE22" w14:textId="74886864" w:rsidR="00A42721" w:rsidRPr="00F9074B" w:rsidRDefault="00A42721" w:rsidP="00791BAC">
      <w:pPr>
        <w:pStyle w:val="ListParagraph"/>
        <w:numPr>
          <w:ilvl w:val="0"/>
          <w:numId w:val="1"/>
        </w:numPr>
        <w:spacing w:after="0"/>
        <w:jc w:val="both"/>
        <w:rPr>
          <w:rFonts w:cstheme="minorHAnsi"/>
          <w:bCs/>
          <w:sz w:val="26"/>
          <w:szCs w:val="26"/>
        </w:rPr>
      </w:pPr>
      <w:r w:rsidRPr="00F9074B">
        <w:rPr>
          <w:rFonts w:cstheme="minorHAnsi"/>
          <w:bCs/>
          <w:sz w:val="26"/>
          <w:szCs w:val="26"/>
        </w:rPr>
        <w:t xml:space="preserve">Accounts requiring water cut off/ cut on (other than disconnection) will </w:t>
      </w:r>
      <w:r w:rsidR="005666E1" w:rsidRPr="00F9074B">
        <w:rPr>
          <w:rFonts w:cstheme="minorHAnsi"/>
          <w:bCs/>
          <w:sz w:val="26"/>
          <w:szCs w:val="26"/>
        </w:rPr>
        <w:t>be charged</w:t>
      </w:r>
      <w:r w:rsidRPr="00F9074B">
        <w:rPr>
          <w:rFonts w:cstheme="minorHAnsi"/>
          <w:bCs/>
          <w:sz w:val="26"/>
          <w:szCs w:val="26"/>
        </w:rPr>
        <w:t xml:space="preserve"> a $15.00 fee for each visit.</w:t>
      </w:r>
    </w:p>
    <w:p w14:paraId="3019C941" w14:textId="780BAD74" w:rsidR="0054424B" w:rsidRPr="00F9074B" w:rsidRDefault="0054424B" w:rsidP="00791BAC">
      <w:pPr>
        <w:pStyle w:val="ListParagraph"/>
        <w:numPr>
          <w:ilvl w:val="0"/>
          <w:numId w:val="1"/>
        </w:numPr>
        <w:spacing w:after="0"/>
        <w:jc w:val="both"/>
        <w:rPr>
          <w:rFonts w:cstheme="minorHAnsi"/>
          <w:bCs/>
          <w:sz w:val="26"/>
          <w:szCs w:val="26"/>
        </w:rPr>
      </w:pPr>
      <w:r w:rsidRPr="00F9074B">
        <w:rPr>
          <w:rFonts w:cstheme="minorHAnsi"/>
          <w:bCs/>
          <w:sz w:val="26"/>
          <w:szCs w:val="26"/>
        </w:rPr>
        <w:t xml:space="preserve">Bill adjustments may be requested due to a leak only once per year.  </w:t>
      </w:r>
      <w:r w:rsidR="004D7F58" w:rsidRPr="00F9074B">
        <w:rPr>
          <w:rFonts w:cstheme="minorHAnsi"/>
          <w:bCs/>
          <w:sz w:val="26"/>
          <w:szCs w:val="26"/>
        </w:rPr>
        <w:t xml:space="preserve">If leak occurred during two billing cycles, an adjustment may be made for up to two months (maximum).  </w:t>
      </w:r>
      <w:r w:rsidRPr="00F9074B">
        <w:rPr>
          <w:rFonts w:cstheme="minorHAnsi"/>
          <w:bCs/>
          <w:sz w:val="26"/>
          <w:szCs w:val="26"/>
        </w:rPr>
        <w:t>A copy of the bill for repairs must be submitted to the Town of Sims along with an explanation for the request before an adjustment will be considered.</w:t>
      </w:r>
    </w:p>
    <w:p w14:paraId="730A20F7" w14:textId="1CF37FE4" w:rsidR="004D7F58" w:rsidRPr="00F9074B" w:rsidRDefault="004D7F58" w:rsidP="00791BAC">
      <w:pPr>
        <w:pStyle w:val="ListParagraph"/>
        <w:numPr>
          <w:ilvl w:val="0"/>
          <w:numId w:val="1"/>
        </w:numPr>
        <w:spacing w:after="0"/>
        <w:jc w:val="both"/>
        <w:rPr>
          <w:rFonts w:cstheme="minorHAnsi"/>
          <w:bCs/>
          <w:sz w:val="26"/>
          <w:szCs w:val="26"/>
        </w:rPr>
      </w:pPr>
      <w:r w:rsidRPr="00F9074B">
        <w:rPr>
          <w:rFonts w:cstheme="minorHAnsi"/>
          <w:bCs/>
          <w:sz w:val="26"/>
          <w:szCs w:val="26"/>
        </w:rPr>
        <w:t>In the event of a leak, water will be shut off 10 business days from the time the leak is detected until repairs are made.  Extenuating circumstances may require immediate shut off.</w:t>
      </w:r>
    </w:p>
    <w:p w14:paraId="2AA58EDC" w14:textId="77777777" w:rsidR="00791BAC" w:rsidRPr="00F9074B" w:rsidRDefault="00791BAC" w:rsidP="00791BAC">
      <w:pPr>
        <w:pStyle w:val="ListParagraph"/>
        <w:widowControl w:val="0"/>
        <w:numPr>
          <w:ilvl w:val="0"/>
          <w:numId w:val="1"/>
        </w:numPr>
        <w:overflowPunct w:val="0"/>
        <w:autoSpaceDE w:val="0"/>
        <w:autoSpaceDN w:val="0"/>
        <w:adjustRightInd w:val="0"/>
        <w:spacing w:after="0" w:line="240" w:lineRule="auto"/>
        <w:rPr>
          <w:rFonts w:cstheme="minorHAnsi"/>
          <w:bCs/>
          <w:kern w:val="28"/>
          <w:sz w:val="26"/>
          <w:szCs w:val="26"/>
        </w:rPr>
      </w:pPr>
      <w:r w:rsidRPr="00F9074B">
        <w:rPr>
          <w:rFonts w:cstheme="minorHAnsi"/>
          <w:bCs/>
          <w:kern w:val="28"/>
          <w:sz w:val="26"/>
          <w:szCs w:val="26"/>
        </w:rPr>
        <w:t>You are responsible for the water/sewer and trash services bill beginning at the time of move-in or when notice is received for utility cut-on (whichever is earlier) until you notify Town Hall of your vacancy of the property or the date of vacancy, whichever is later.  Contact Town Hall at least a week prior to move-in/move-out to make necessary arrangements.</w:t>
      </w:r>
    </w:p>
    <w:p w14:paraId="79B833BB" w14:textId="1E937238" w:rsidR="00791BAC" w:rsidRPr="00F9074B" w:rsidRDefault="00791BAC" w:rsidP="00791BAC">
      <w:pPr>
        <w:pStyle w:val="ListParagraph"/>
        <w:widowControl w:val="0"/>
        <w:numPr>
          <w:ilvl w:val="0"/>
          <w:numId w:val="1"/>
        </w:numPr>
        <w:overflowPunct w:val="0"/>
        <w:autoSpaceDE w:val="0"/>
        <w:autoSpaceDN w:val="0"/>
        <w:adjustRightInd w:val="0"/>
        <w:spacing w:after="0" w:line="240" w:lineRule="auto"/>
        <w:rPr>
          <w:rFonts w:cstheme="minorHAnsi"/>
          <w:bCs/>
          <w:kern w:val="28"/>
          <w:sz w:val="26"/>
          <w:szCs w:val="26"/>
        </w:rPr>
      </w:pPr>
      <w:r w:rsidRPr="00F9074B">
        <w:rPr>
          <w:rFonts w:cstheme="minorHAnsi"/>
          <w:bCs/>
          <w:kern w:val="28"/>
          <w:sz w:val="26"/>
          <w:szCs w:val="26"/>
        </w:rPr>
        <w:t>Bills may be paid at Town Hall in the following ways: directly to the staff through the drive through window, in person during business hours (posted on front door), dropped in the drop box to left of office front door or to the bottom right of the drive through window, or you may also mail your payment to the address provided on the bill.</w:t>
      </w:r>
    </w:p>
    <w:p w14:paraId="67E5C630" w14:textId="2A923EDE" w:rsidR="00791BAC" w:rsidRPr="00F9074B" w:rsidRDefault="00791BAC" w:rsidP="00791BAC">
      <w:pPr>
        <w:pStyle w:val="ListParagraph"/>
        <w:numPr>
          <w:ilvl w:val="0"/>
          <w:numId w:val="1"/>
        </w:numPr>
        <w:spacing w:after="0"/>
        <w:jc w:val="both"/>
        <w:rPr>
          <w:rFonts w:cstheme="minorHAnsi"/>
          <w:bCs/>
          <w:sz w:val="26"/>
          <w:szCs w:val="26"/>
        </w:rPr>
      </w:pPr>
      <w:r w:rsidRPr="00F9074B">
        <w:rPr>
          <w:rFonts w:cstheme="minorHAnsi"/>
          <w:bCs/>
          <w:kern w:val="28"/>
          <w:sz w:val="26"/>
          <w:szCs w:val="26"/>
        </w:rPr>
        <w:t>Tampering with meters</w:t>
      </w:r>
      <w:r w:rsidR="00383910">
        <w:rPr>
          <w:rFonts w:cstheme="minorHAnsi"/>
          <w:bCs/>
          <w:kern w:val="28"/>
          <w:sz w:val="26"/>
          <w:szCs w:val="26"/>
        </w:rPr>
        <w:t xml:space="preserve"> or any water/sewer/fire hydrant service</w:t>
      </w:r>
      <w:r w:rsidRPr="00F9074B">
        <w:rPr>
          <w:rFonts w:cstheme="minorHAnsi"/>
          <w:bCs/>
          <w:kern w:val="28"/>
          <w:sz w:val="26"/>
          <w:szCs w:val="26"/>
        </w:rPr>
        <w:t xml:space="preserve"> is a </w:t>
      </w:r>
      <w:proofErr w:type="gramStart"/>
      <w:r w:rsidR="00383910">
        <w:rPr>
          <w:rFonts w:cstheme="minorHAnsi"/>
          <w:bCs/>
          <w:kern w:val="28"/>
          <w:sz w:val="26"/>
          <w:szCs w:val="26"/>
        </w:rPr>
        <w:t>crime</w:t>
      </w:r>
      <w:proofErr w:type="gramEnd"/>
      <w:r w:rsidRPr="00F9074B">
        <w:rPr>
          <w:rFonts w:cstheme="minorHAnsi"/>
          <w:bCs/>
          <w:kern w:val="28"/>
          <w:sz w:val="26"/>
          <w:szCs w:val="26"/>
        </w:rPr>
        <w:t xml:space="preserve"> and the town imposes </w:t>
      </w:r>
      <w:r w:rsidR="00383910">
        <w:rPr>
          <w:rFonts w:cstheme="minorHAnsi"/>
          <w:bCs/>
          <w:kern w:val="28"/>
          <w:sz w:val="26"/>
          <w:szCs w:val="26"/>
        </w:rPr>
        <w:t>the following fees</w:t>
      </w:r>
      <w:r w:rsidRPr="00F9074B">
        <w:rPr>
          <w:rFonts w:cstheme="minorHAnsi"/>
          <w:bCs/>
          <w:kern w:val="28"/>
          <w:sz w:val="26"/>
          <w:szCs w:val="26"/>
        </w:rPr>
        <w:t>, should this occur</w:t>
      </w:r>
      <w:r w:rsidR="00383910">
        <w:rPr>
          <w:rFonts w:cstheme="minorHAnsi"/>
          <w:bCs/>
          <w:kern w:val="28"/>
          <w:sz w:val="26"/>
          <w:szCs w:val="26"/>
        </w:rPr>
        <w:t>: $500 for first offense, $1000 for second offense and $1500 for third offense.  Prosecution may also occur.</w:t>
      </w:r>
    </w:p>
    <w:p w14:paraId="7AFC62C9" w14:textId="77777777" w:rsidR="00D117EB" w:rsidRPr="00F9074B" w:rsidRDefault="00D117EB" w:rsidP="00791BAC">
      <w:pPr>
        <w:pStyle w:val="ListParagraph"/>
        <w:spacing w:after="0"/>
        <w:jc w:val="both"/>
        <w:rPr>
          <w:rFonts w:cstheme="minorHAnsi"/>
          <w:bCs/>
          <w:sz w:val="26"/>
          <w:szCs w:val="26"/>
        </w:rPr>
      </w:pPr>
    </w:p>
    <w:p w14:paraId="4672B4EC" w14:textId="6592DA24" w:rsidR="00791BAC" w:rsidRPr="00F9074B" w:rsidRDefault="00D117EB" w:rsidP="00791BAC">
      <w:pPr>
        <w:pStyle w:val="ListParagraph"/>
        <w:spacing w:after="0"/>
        <w:jc w:val="both"/>
        <w:rPr>
          <w:rFonts w:cstheme="minorHAnsi"/>
          <w:bCs/>
          <w:sz w:val="26"/>
          <w:szCs w:val="26"/>
        </w:rPr>
      </w:pPr>
      <w:r w:rsidRPr="00F9074B">
        <w:rPr>
          <w:rFonts w:cstheme="minorHAnsi"/>
          <w:bCs/>
          <w:sz w:val="26"/>
          <w:szCs w:val="26"/>
        </w:rPr>
        <w:t xml:space="preserve">Thank you for choosing the Town of Sims </w:t>
      </w:r>
      <w:r w:rsidR="001A19B1" w:rsidRPr="00F9074B">
        <w:rPr>
          <w:rFonts w:cstheme="minorHAnsi"/>
          <w:bCs/>
          <w:sz w:val="26"/>
          <w:szCs w:val="26"/>
        </w:rPr>
        <w:t>a</w:t>
      </w:r>
      <w:r w:rsidRPr="00F9074B">
        <w:rPr>
          <w:rFonts w:cstheme="minorHAnsi"/>
          <w:bCs/>
          <w:sz w:val="26"/>
          <w:szCs w:val="26"/>
        </w:rPr>
        <w:t>s the place you call home</w:t>
      </w:r>
      <w:r w:rsidR="0054424B" w:rsidRPr="00F9074B">
        <w:rPr>
          <w:rFonts w:cstheme="minorHAnsi"/>
          <w:bCs/>
          <w:sz w:val="26"/>
          <w:szCs w:val="26"/>
        </w:rPr>
        <w:t>!</w:t>
      </w:r>
    </w:p>
    <w:sectPr w:rsidR="00791BAC" w:rsidRPr="00F9074B" w:rsidSect="00383910">
      <w:footerReference w:type="default" r:id="rId7"/>
      <w:pgSz w:w="12240" w:h="15840"/>
      <w:pgMar w:top="450" w:right="900" w:bottom="9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F788" w14:textId="77777777" w:rsidR="00383910" w:rsidRDefault="00383910" w:rsidP="00383910">
      <w:pPr>
        <w:spacing w:after="0" w:line="240" w:lineRule="auto"/>
      </w:pPr>
      <w:r>
        <w:separator/>
      </w:r>
    </w:p>
  </w:endnote>
  <w:endnote w:type="continuationSeparator" w:id="0">
    <w:p w14:paraId="34740957" w14:textId="77777777" w:rsidR="00383910" w:rsidRDefault="00383910" w:rsidP="0038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8912" w14:textId="77777777" w:rsidR="00383910" w:rsidRDefault="0038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AF823" w14:textId="77777777" w:rsidR="00383910" w:rsidRDefault="00383910" w:rsidP="00383910">
      <w:pPr>
        <w:spacing w:after="0" w:line="240" w:lineRule="auto"/>
      </w:pPr>
      <w:r>
        <w:separator/>
      </w:r>
    </w:p>
  </w:footnote>
  <w:footnote w:type="continuationSeparator" w:id="0">
    <w:p w14:paraId="4D15A0B5" w14:textId="77777777" w:rsidR="00383910" w:rsidRDefault="00383910" w:rsidP="0038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3487A"/>
    <w:multiLevelType w:val="hybridMultilevel"/>
    <w:tmpl w:val="4172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956A5C"/>
    <w:multiLevelType w:val="hybridMultilevel"/>
    <w:tmpl w:val="5E4A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283064">
    <w:abstractNumId w:val="1"/>
  </w:num>
  <w:num w:numId="2" w16cid:durableId="175512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517"/>
    <w:rsid w:val="00096166"/>
    <w:rsid w:val="00155979"/>
    <w:rsid w:val="001A19B1"/>
    <w:rsid w:val="001D2DF6"/>
    <w:rsid w:val="00382232"/>
    <w:rsid w:val="003823E0"/>
    <w:rsid w:val="00383910"/>
    <w:rsid w:val="004D7F58"/>
    <w:rsid w:val="0054424B"/>
    <w:rsid w:val="005666E1"/>
    <w:rsid w:val="005D0347"/>
    <w:rsid w:val="00673DCF"/>
    <w:rsid w:val="006D1212"/>
    <w:rsid w:val="00791BAC"/>
    <w:rsid w:val="00794517"/>
    <w:rsid w:val="008E102D"/>
    <w:rsid w:val="00A42721"/>
    <w:rsid w:val="00BB130D"/>
    <w:rsid w:val="00D117EB"/>
    <w:rsid w:val="00E1765A"/>
    <w:rsid w:val="00ED1AB5"/>
    <w:rsid w:val="00EE7B34"/>
    <w:rsid w:val="00F66DB6"/>
    <w:rsid w:val="00F677CF"/>
    <w:rsid w:val="00F9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C804"/>
  <w15:docId w15:val="{690798A7-5B39-42A6-AF67-A8ACCA91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17"/>
    <w:pPr>
      <w:ind w:left="720"/>
      <w:contextualSpacing/>
    </w:pPr>
  </w:style>
  <w:style w:type="paragraph" w:styleId="BalloonText">
    <w:name w:val="Balloon Text"/>
    <w:basedOn w:val="Normal"/>
    <w:link w:val="BalloonTextChar"/>
    <w:uiPriority w:val="99"/>
    <w:semiHidden/>
    <w:unhideWhenUsed/>
    <w:rsid w:val="00566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6E1"/>
    <w:rPr>
      <w:rFonts w:ascii="Segoe UI" w:hAnsi="Segoe UI" w:cs="Segoe UI"/>
      <w:sz w:val="18"/>
      <w:szCs w:val="18"/>
    </w:rPr>
  </w:style>
  <w:style w:type="paragraph" w:styleId="Header">
    <w:name w:val="header"/>
    <w:basedOn w:val="Normal"/>
    <w:link w:val="HeaderChar"/>
    <w:uiPriority w:val="99"/>
    <w:unhideWhenUsed/>
    <w:rsid w:val="00383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910"/>
  </w:style>
  <w:style w:type="paragraph" w:styleId="Footer">
    <w:name w:val="footer"/>
    <w:basedOn w:val="Normal"/>
    <w:link w:val="FooterChar"/>
    <w:uiPriority w:val="99"/>
    <w:unhideWhenUsed/>
    <w:rsid w:val="00383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dc:creator>
  <cp:lastModifiedBy>Miranda Boykin</cp:lastModifiedBy>
  <cp:revision>2</cp:revision>
  <cp:lastPrinted>2021-04-22T15:35:00Z</cp:lastPrinted>
  <dcterms:created xsi:type="dcterms:W3CDTF">2022-06-28T20:43:00Z</dcterms:created>
  <dcterms:modified xsi:type="dcterms:W3CDTF">2022-06-28T20:43:00Z</dcterms:modified>
</cp:coreProperties>
</file>